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56"/>
        <w:ind w:left="1138" w:right="21" w:hanging="12"/>
      </w:pPr>
      <w:hyperlink r:id="rId5">
        <w:r>
          <w:rPr/>
          <w:t>http://www.keystonerv.com</w:t>
        </w:r>
      </w:hyperlink>
      <w:r>
        <w:rPr>
          <w:spacing w:val="-47"/>
        </w:rPr>
        <w:t> </w:t>
      </w:r>
      <w:r>
        <w:rPr>
          <w:w w:val="95"/>
        </w:rPr>
        <w:t>Customer</w:t>
      </w:r>
      <w:r>
        <w:rPr>
          <w:spacing w:val="-20"/>
          <w:w w:val="95"/>
        </w:rPr>
        <w:t> </w:t>
      </w:r>
      <w:r>
        <w:rPr>
          <w:w w:val="95"/>
        </w:rPr>
        <w:t>.: 1194</w:t>
      </w:r>
    </w:p>
    <w:p>
      <w:pPr>
        <w:pStyle w:val="BodyText"/>
        <w:spacing w:line="237" w:lineRule="auto"/>
        <w:ind w:left="1138" w:right="1062"/>
      </w:pPr>
      <w:r>
        <w:rPr/>
        <w:t>Terms: N15</w:t>
      </w:r>
      <w:r>
        <w:rPr>
          <w:spacing w:val="1"/>
        </w:rPr>
        <w:t> </w:t>
      </w:r>
      <w:r>
        <w:rPr/>
        <w:t>PO#...:</w:t>
      </w:r>
      <w:r>
        <w:rPr>
          <w:spacing w:val="-13"/>
        </w:rPr>
        <w:t> </w:t>
      </w:r>
      <w:r>
        <w:rPr/>
        <w:t>66627</w:t>
      </w:r>
    </w:p>
    <w:p>
      <w:pPr>
        <w:pStyle w:val="BodyText"/>
        <w:spacing w:before="9"/>
        <w:rPr>
          <w:sz w:val="17"/>
        </w:rPr>
      </w:pPr>
    </w:p>
    <w:p>
      <w:pPr>
        <w:pStyle w:val="Heading2"/>
      </w:pPr>
      <w:r>
        <w:rPr/>
        <w:t>Bill to</w:t>
      </w:r>
    </w:p>
    <w:p>
      <w:pPr>
        <w:pStyle w:val="BodyText"/>
        <w:spacing w:line="237" w:lineRule="auto"/>
        <w:ind w:left="1127" w:right="170"/>
      </w:pPr>
      <w:r>
        <w:rPr/>
        <w:t>Basden's American RV</w:t>
      </w:r>
      <w:r>
        <w:rPr>
          <w:spacing w:val="1"/>
        </w:rPr>
        <w:t> </w:t>
      </w:r>
      <w:r>
        <w:rPr/>
        <w:t>dba American RV Center</w:t>
      </w:r>
      <w:r>
        <w:rPr>
          <w:spacing w:val="-47"/>
        </w:rPr>
        <w:t> </w:t>
      </w:r>
      <w:r>
        <w:rPr/>
        <w:t>PO Box 3641</w:t>
      </w:r>
    </w:p>
    <w:p>
      <w:pPr>
        <w:pStyle w:val="BodyText"/>
        <w:spacing w:line="182" w:lineRule="exact"/>
        <w:ind w:left="1127"/>
      </w:pPr>
      <w:r>
        <w:rPr/>
        <w:t>Evansville,</w:t>
      </w:r>
      <w:r>
        <w:rPr>
          <w:spacing w:val="-1"/>
        </w:rPr>
        <w:t> </w:t>
      </w:r>
      <w:r>
        <w:rPr/>
        <w:t>IN  47735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06" w:lineRule="exact" w:before="156"/>
        <w:ind w:left="1138"/>
      </w:pPr>
      <w:r>
        <w:rPr>
          <w:spacing w:val="-1"/>
        </w:rPr>
        <w:t>GST</w:t>
      </w:r>
      <w:r>
        <w:rPr>
          <w:spacing w:val="-11"/>
        </w:rPr>
        <w:t> </w:t>
      </w:r>
      <w:r>
        <w:rPr>
          <w:spacing w:val="-1"/>
        </w:rPr>
        <w:t>#:</w:t>
      </w:r>
    </w:p>
    <w:p>
      <w:pPr>
        <w:pStyle w:val="BodyText"/>
        <w:ind w:left="1127" w:right="22"/>
      </w:pPr>
      <w:r>
        <w:rPr>
          <w:spacing w:val="-2"/>
        </w:rPr>
        <w:t>Salesperson </w:t>
      </w:r>
      <w:r>
        <w:rPr>
          <w:spacing w:val="-1"/>
        </w:rPr>
        <w:t>:</w:t>
      </w:r>
      <w:r>
        <w:rPr>
          <w:spacing w:val="-47"/>
        </w:rPr>
        <w:t> </w:t>
      </w:r>
      <w:r>
        <w:rPr>
          <w:w w:val="95"/>
        </w:rPr>
        <w:t>Color .:</w:t>
      </w:r>
      <w:r>
        <w:rPr>
          <w:spacing w:val="1"/>
          <w:w w:val="95"/>
        </w:rPr>
        <w:t> </w:t>
      </w:r>
      <w:r>
        <w:rPr/>
        <w:t>Retail::</w:t>
      </w:r>
    </w:p>
    <w:p>
      <w:pPr>
        <w:pStyle w:val="Heading1"/>
      </w:pPr>
      <w:bookmarkStart w:name="_TOC_250000" w:id="1"/>
      <w:r>
        <w:rPr>
          <w:b w:val="0"/>
        </w:rPr>
        <w:br w:type="column"/>
      </w:r>
      <w:bookmarkEnd w:id="1"/>
      <w:r>
        <w:rPr/>
        <w:t>Invoice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3471" w:val="right" w:leader="dot"/>
            </w:tabs>
            <w:spacing w:line="186" w:lineRule="exact"/>
          </w:pPr>
          <w:r>
            <w:rPr/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1016280</wp:posOffset>
                </wp:positionH>
                <wp:positionV relativeFrom="paragraph">
                  <wp:posOffset>-270642</wp:posOffset>
                </wp:positionV>
                <wp:extent cx="3528000" cy="719999"/>
                <wp:effectExtent l="0" t="0" r="0" b="0"/>
                <wp:wrapNone/>
                <wp:docPr id="1" name="image1.jpeg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image1.jpeg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8000" cy="7199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history="true" w:anchor="_TOC_250000">
            <w:r>
              <w:rPr/>
              <w:t>Invoice</w:t>
            </w:r>
            <w:r>
              <w:rPr>
                <w:spacing w:val="-1"/>
              </w:rPr>
              <w:t> </w:t>
            </w:r>
            <w:r>
              <w:rPr/>
              <w:t>#</w:t>
            </w:r>
            <w:r>
              <w:rPr>
                <w:rFonts w:ascii="Times New Roman"/>
              </w:rPr>
              <w:tab/>
            </w:r>
            <w:r>
              <w:rPr/>
              <w:t>3943350</w:t>
            </w:r>
          </w:hyperlink>
        </w:p>
        <w:p>
          <w:pPr>
            <w:pStyle w:val="TOC1"/>
            <w:tabs>
              <w:tab w:pos="2771" w:val="left" w:leader="dot"/>
            </w:tabs>
          </w:pPr>
          <w:r>
            <w:rPr/>
            <w:t>Inv. Date</w:t>
          </w:r>
          <w:r>
            <w:rPr>
              <w:rFonts w:ascii="Times New Roman"/>
            </w:rPr>
            <w:tab/>
          </w:r>
          <w:r>
            <w:rPr/>
            <w:t>1/18/2022</w:t>
          </w:r>
        </w:p>
        <w:p>
          <w:pPr>
            <w:pStyle w:val="TOC1"/>
            <w:tabs>
              <w:tab w:pos="2771" w:val="left" w:leader="dot"/>
            </w:tabs>
          </w:pPr>
          <w:r>
            <w:rPr/>
            <w:t>Due</w:t>
          </w:r>
          <w:r>
            <w:rPr>
              <w:spacing w:val="-1"/>
            </w:rPr>
            <w:t> </w:t>
          </w:r>
          <w:r>
            <w:rPr/>
            <w:t>Date</w:t>
          </w:r>
          <w:r>
            <w:rPr>
              <w:rFonts w:ascii="Times New Roman"/>
            </w:rPr>
            <w:tab/>
          </w:r>
          <w:r>
            <w:rPr/>
            <w:t>2/2/2022</w:t>
          </w:r>
        </w:p>
        <w:p>
          <w:pPr>
            <w:pStyle w:val="TOC1"/>
            <w:tabs>
              <w:tab w:pos="3471" w:val="right" w:leader="dot"/>
            </w:tabs>
          </w:pPr>
          <w:r>
            <w:rPr/>
            <w:t>Order#</w:t>
          </w:r>
          <w:r>
            <w:rPr>
              <w:rFonts w:ascii="Times New Roman"/>
            </w:rPr>
            <w:tab/>
          </w:r>
          <w:r>
            <w:rPr/>
            <w:t>5122117</w:t>
          </w:r>
        </w:p>
      </w:sdtContent>
    </w:sdt>
    <w:p>
      <w:pPr>
        <w:pStyle w:val="BodyText"/>
        <w:spacing w:line="206" w:lineRule="exact"/>
        <w:ind w:left="1592"/>
      </w:pPr>
      <w:r>
        <w:rPr>
          <w:w w:val="95"/>
        </w:rPr>
        <w:t>Online</w:t>
      </w:r>
      <w:r>
        <w:rPr>
          <w:spacing w:val="20"/>
          <w:w w:val="95"/>
        </w:rPr>
        <w:t> </w:t>
      </w:r>
      <w:r>
        <w:rPr>
          <w:w w:val="95"/>
        </w:rPr>
        <w:t>Date</w:t>
      </w:r>
      <w:r>
        <w:rPr>
          <w:spacing w:val="-2"/>
          <w:w w:val="95"/>
        </w:rPr>
        <w:t> </w:t>
      </w:r>
      <w:r>
        <w:rPr>
          <w:w w:val="95"/>
        </w:rPr>
        <w:t>..:</w:t>
      </w:r>
    </w:p>
    <w:p>
      <w:pPr>
        <w:spacing w:line="206" w:lineRule="exact" w:before="0"/>
        <w:ind w:left="1875" w:right="0" w:firstLine="0"/>
        <w:jc w:val="left"/>
        <w:rPr>
          <w:b/>
          <w:sz w:val="18"/>
        </w:rPr>
      </w:pPr>
      <w:r>
        <w:rPr>
          <w:b/>
          <w:sz w:val="18"/>
        </w:rPr>
        <w:t>VIN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..........:</w:t>
      </w:r>
    </w:p>
    <w:p>
      <w:pPr>
        <w:pStyle w:val="Heading2"/>
        <w:spacing w:before="615"/>
        <w:ind w:left="1864"/>
      </w:pPr>
      <w:r>
        <w:rPr/>
        <w:t>Deliver</w:t>
      </w:r>
      <w:r>
        <w:rPr>
          <w:spacing w:val="-1"/>
        </w:rPr>
        <w:t> </w:t>
      </w:r>
      <w:r>
        <w:rPr/>
        <w:t>to</w:t>
      </w:r>
    </w:p>
    <w:p>
      <w:pPr>
        <w:pStyle w:val="BodyText"/>
        <w:spacing w:line="228" w:lineRule="auto"/>
        <w:ind w:left="1864" w:right="1449"/>
      </w:pPr>
      <w:r>
        <w:rPr/>
        <w:t>Basden's American RV</w:t>
      </w:r>
      <w:r>
        <w:rPr>
          <w:spacing w:val="1"/>
        </w:rPr>
        <w:t> </w:t>
      </w:r>
      <w:r>
        <w:rPr/>
        <w:t>dba American RV Center</w:t>
      </w:r>
      <w:r>
        <w:rPr>
          <w:spacing w:val="-48"/>
        </w:rPr>
        <w:t> </w:t>
      </w: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1"/>
        </w:rPr>
        <w:t> </w:t>
      </w:r>
      <w:r>
        <w:rPr/>
        <w:t>IN  47725</w:t>
      </w:r>
    </w:p>
    <w:p>
      <w:pPr>
        <w:spacing w:after="0" w:line="228" w:lineRule="auto"/>
        <w:sectPr>
          <w:type w:val="continuous"/>
          <w:pgSz w:w="12240" w:h="15840"/>
          <w:pgMar w:top="900" w:bottom="280" w:left="360" w:right="480"/>
          <w:cols w:num="3" w:equalWidth="0">
            <w:col w:w="3318" w:space="95"/>
            <w:col w:w="2245" w:space="408"/>
            <w:col w:w="533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</w:p>
    <w:p>
      <w:pPr>
        <w:pStyle w:val="BodyText"/>
        <w:tabs>
          <w:tab w:pos="1682" w:val="left" w:leader="none"/>
          <w:tab w:pos="4203" w:val="left" w:leader="none"/>
          <w:tab w:pos="6246" w:val="left" w:leader="none"/>
          <w:tab w:pos="9177" w:val="left" w:leader="none"/>
        </w:tabs>
        <w:ind w:left="163"/>
      </w:pPr>
      <w:r>
        <w:rPr/>
        <w:t>Plant:</w:t>
      </w:r>
      <w:r>
        <w:rPr>
          <w:spacing w:val="-5"/>
        </w:rPr>
        <w:t> </w:t>
      </w:r>
      <w:r>
        <w:rPr/>
        <w:t>CS</w:t>
        <w:tab/>
        <w:t>Item</w:t>
      </w:r>
      <w:r>
        <w:rPr>
          <w:spacing w:val="6"/>
        </w:rPr>
        <w:t> </w:t>
      </w:r>
      <w:r>
        <w:rPr/>
        <w:t>group:</w:t>
        <w:tab/>
        <w:t>Model</w:t>
      </w:r>
      <w:r>
        <w:rPr>
          <w:spacing w:val="-3"/>
        </w:rPr>
        <w:t> </w:t>
      </w:r>
      <w:r>
        <w:rPr/>
        <w:t>Year:</w:t>
        <w:tab/>
        <w:t>Delivery</w:t>
      </w:r>
      <w:r>
        <w:rPr>
          <w:spacing w:val="-4"/>
        </w:rPr>
        <w:t> </w:t>
      </w:r>
      <w:r>
        <w:rPr/>
        <w:t>Mode:</w:t>
      </w:r>
      <w:r>
        <w:rPr>
          <w:spacing w:val="-9"/>
        </w:rPr>
        <w:t> </w:t>
      </w:r>
      <w:r>
        <w:rPr/>
        <w:t>UPS</w:t>
        <w:tab/>
        <w:t>Created Date</w:t>
      </w:r>
      <w:r>
        <w:rPr>
          <w:spacing w:val="-1"/>
        </w:rPr>
        <w:t> </w:t>
      </w:r>
      <w:r>
        <w:rPr/>
        <w:t>: 01/18/2022</w:t>
      </w:r>
    </w:p>
    <w:p>
      <w:pPr>
        <w:pStyle w:val="BodyText"/>
        <w:spacing w:before="4"/>
      </w:pP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2"/>
        <w:gridCol w:w="4419"/>
        <w:gridCol w:w="982"/>
        <w:gridCol w:w="1599"/>
        <w:gridCol w:w="1207"/>
        <w:gridCol w:w="993"/>
      </w:tblGrid>
      <w:tr>
        <w:trPr>
          <w:trHeight w:val="205" w:hRule="atLeast"/>
        </w:trPr>
        <w:tc>
          <w:tcPr>
            <w:tcW w:w="1292" w:type="dxa"/>
            <w:tcBorders>
              <w:bottom w:val="single" w:sz="8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Item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number</w:t>
            </w:r>
          </w:p>
        </w:tc>
        <w:tc>
          <w:tcPr>
            <w:tcW w:w="4419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Description</w:t>
            </w:r>
          </w:p>
        </w:tc>
        <w:tc>
          <w:tcPr>
            <w:tcW w:w="98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UOM</w:t>
            </w:r>
          </w:p>
        </w:tc>
        <w:tc>
          <w:tcPr>
            <w:tcW w:w="1599" w:type="dxa"/>
            <w:tcBorders>
              <w:bottom w:val="single" w:sz="8" w:space="0" w:color="000000"/>
            </w:tcBorders>
          </w:tcPr>
          <w:p>
            <w:pPr>
              <w:pStyle w:val="TableParagraph"/>
              <w:ind w:right="423"/>
              <w:rPr>
                <w:sz w:val="18"/>
              </w:rPr>
            </w:pPr>
            <w:r>
              <w:rPr>
                <w:sz w:val="18"/>
              </w:rPr>
              <w:t>Quantity</w:t>
            </w:r>
          </w:p>
        </w:tc>
        <w:tc>
          <w:tcPr>
            <w:tcW w:w="1207" w:type="dxa"/>
            <w:tcBorders>
              <w:bottom w:val="single" w:sz="8" w:space="0" w:color="000000"/>
            </w:tcBorders>
          </w:tcPr>
          <w:p>
            <w:pPr>
              <w:pStyle w:val="TableParagraph"/>
              <w:ind w:right="372"/>
              <w:rPr>
                <w:sz w:val="18"/>
              </w:rPr>
            </w:pPr>
            <w:r>
              <w:rPr>
                <w:sz w:val="18"/>
              </w:rPr>
              <w:t>Price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Amount</w:t>
            </w:r>
          </w:p>
        </w:tc>
      </w:tr>
      <w:tr>
        <w:trPr>
          <w:trHeight w:val="466" w:hRule="atLeast"/>
        </w:trPr>
        <w:tc>
          <w:tcPr>
            <w:tcW w:w="12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79"/>
              <w:jc w:val="left"/>
              <w:rPr>
                <w:sz w:val="18"/>
              </w:rPr>
            </w:pPr>
            <w:r>
              <w:rPr>
                <w:sz w:val="18"/>
              </w:rPr>
              <w:t>311450</w:t>
            </w:r>
          </w:p>
        </w:tc>
        <w:tc>
          <w:tcPr>
            <w:tcW w:w="44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0" w:lineRule="exact" w:before="86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Seal ­ D Seal ­ EPDM ­ .57"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x .44" ­ Small ­ w/PSA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Tape ­ Black ­ 400'/Bx</w:t>
            </w:r>
          </w:p>
        </w:tc>
        <w:tc>
          <w:tcPr>
            <w:tcW w:w="98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79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FT</w:t>
            </w:r>
          </w:p>
        </w:tc>
        <w:tc>
          <w:tcPr>
            <w:tcW w:w="15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79"/>
              <w:ind w:right="423"/>
              <w:rPr>
                <w:sz w:val="18"/>
              </w:rPr>
            </w:pPr>
            <w:r>
              <w:rPr>
                <w:sz w:val="18"/>
              </w:rPr>
              <w:t>100.00</w:t>
            </w:r>
          </w:p>
        </w:tc>
        <w:tc>
          <w:tcPr>
            <w:tcW w:w="12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79"/>
              <w:ind w:right="372"/>
              <w:rPr>
                <w:sz w:val="18"/>
              </w:rPr>
            </w:pPr>
            <w:r>
              <w:rPr>
                <w:sz w:val="18"/>
              </w:rPr>
              <w:t>0.17</w:t>
            </w:r>
          </w:p>
        </w:tc>
        <w:tc>
          <w:tcPr>
            <w:tcW w:w="9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79"/>
              <w:ind w:right="1"/>
              <w:rPr>
                <w:sz w:val="18"/>
              </w:rPr>
            </w:pPr>
            <w:r>
              <w:rPr>
                <w:sz w:val="18"/>
              </w:rPr>
              <w:t>17.10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tbl>
      <w:tblPr>
        <w:tblW w:w="0" w:type="auto"/>
        <w:jc w:val="left"/>
        <w:tblInd w:w="5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7"/>
        <w:gridCol w:w="1706"/>
        <w:gridCol w:w="1539"/>
      </w:tblGrid>
      <w:tr>
        <w:trPr>
          <w:trHeight w:val="213" w:hRule="atLeast"/>
        </w:trPr>
        <w:tc>
          <w:tcPr>
            <w:tcW w:w="977" w:type="dxa"/>
          </w:tcPr>
          <w:p>
            <w:pPr>
              <w:pStyle w:val="TableParagraph"/>
              <w:spacing w:line="193" w:lineRule="exact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  <w:tc>
          <w:tcPr>
            <w:tcW w:w="1706" w:type="dxa"/>
          </w:tcPr>
          <w:p>
            <w:pPr>
              <w:pStyle w:val="TableParagraph"/>
              <w:spacing w:line="193" w:lineRule="exact"/>
              <w:ind w:right="607"/>
              <w:rPr>
                <w:sz w:val="18"/>
              </w:rPr>
            </w:pPr>
            <w:r>
              <w:rPr>
                <w:sz w:val="18"/>
              </w:rPr>
              <w:t>Prepaid</w:t>
            </w:r>
          </w:p>
        </w:tc>
        <w:tc>
          <w:tcPr>
            <w:tcW w:w="1539" w:type="dxa"/>
          </w:tcPr>
          <w:p>
            <w:pPr>
              <w:pStyle w:val="TableParagraph"/>
              <w:spacing w:line="193" w:lineRule="exact"/>
              <w:ind w:right="48"/>
              <w:rPr>
                <w:sz w:val="18"/>
              </w:rPr>
            </w:pPr>
            <w:r>
              <w:rPr>
                <w:sz w:val="18"/>
              </w:rPr>
              <w:t>Remainder</w:t>
            </w:r>
          </w:p>
        </w:tc>
      </w:tr>
      <w:tr>
        <w:trPr>
          <w:trHeight w:val="213" w:hRule="atLeast"/>
        </w:trPr>
        <w:tc>
          <w:tcPr>
            <w:tcW w:w="977" w:type="dxa"/>
          </w:tcPr>
          <w:p>
            <w:pPr>
              <w:pStyle w:val="TableParagraph"/>
              <w:spacing w:line="187" w:lineRule="exact" w:before="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32.79</w:t>
            </w:r>
          </w:p>
        </w:tc>
        <w:tc>
          <w:tcPr>
            <w:tcW w:w="1706" w:type="dxa"/>
          </w:tcPr>
          <w:p>
            <w:pPr>
              <w:pStyle w:val="TableParagraph"/>
              <w:spacing w:line="187" w:lineRule="exact" w:before="6"/>
              <w:ind w:right="607"/>
              <w:rPr>
                <w:sz w:val="18"/>
              </w:rPr>
            </w:pPr>
            <w:r>
              <w:rPr>
                <w:sz w:val="18"/>
              </w:rPr>
              <w:t>32.79</w:t>
            </w:r>
          </w:p>
        </w:tc>
        <w:tc>
          <w:tcPr>
            <w:tcW w:w="1539" w:type="dxa"/>
          </w:tcPr>
          <w:p>
            <w:pPr>
              <w:pStyle w:val="TableParagraph"/>
              <w:spacing w:line="187" w:lineRule="exact" w:before="6"/>
              <w:ind w:right="48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</w:tbl>
    <w:p>
      <w:pPr>
        <w:pStyle w:val="BodyText"/>
        <w:tabs>
          <w:tab w:pos="9021" w:val="left" w:leader="none"/>
        </w:tabs>
        <w:spacing w:before="113"/>
        <w:ind w:left="5875"/>
      </w:pPr>
      <w:r>
        <w:rPr>
          <w:u w:val="single"/>
        </w:rPr>
        <w:t>Sales</w:t>
      </w:r>
      <w:r>
        <w:rPr>
          <w:spacing w:val="-1"/>
          <w:u w:val="single"/>
        </w:rPr>
        <w:t> </w:t>
      </w:r>
      <w:r>
        <w:rPr>
          <w:u w:val="single"/>
        </w:rPr>
        <w:t>order note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2240" w:h="15840"/>
          <w:pgMar w:top="900" w:bottom="280" w:left="360" w:right="480"/>
        </w:sectPr>
      </w:pPr>
    </w:p>
    <w:p>
      <w:pPr>
        <w:pStyle w:val="BodyText"/>
        <w:spacing w:before="94"/>
        <w:ind w:left="106"/>
      </w:pPr>
      <w:r>
        <w:rPr/>
        <w:t>F.O.B</w:t>
      </w:r>
      <w:r>
        <w:rPr>
          <w:spacing w:val="-1"/>
        </w:rPr>
        <w:t> </w:t>
      </w:r>
      <w:r>
        <w:rPr/>
        <w:t>Manufacturing Facility</w:t>
      </w:r>
    </w:p>
    <w:p>
      <w:pPr>
        <w:pStyle w:val="BodyText"/>
        <w:tabs>
          <w:tab w:pos="3087" w:val="right" w:leader="none"/>
        </w:tabs>
        <w:spacing w:line="206" w:lineRule="exact" w:before="94"/>
        <w:ind w:left="106"/>
      </w:pPr>
      <w:r>
        <w:rPr/>
        <w:br w:type="column"/>
      </w:r>
      <w:r>
        <w:rPr/>
        <w:t>Subtotal.................:</w:t>
      </w:r>
      <w:r>
        <w:rPr>
          <w:rFonts w:ascii="Times New Roman"/>
        </w:rPr>
        <w:tab/>
      </w:r>
      <w:r>
        <w:rPr/>
        <w:t>17.10</w:t>
      </w:r>
    </w:p>
    <w:p>
      <w:pPr>
        <w:pStyle w:val="BodyText"/>
        <w:tabs>
          <w:tab w:pos="2617" w:val="left" w:leader="none"/>
        </w:tabs>
        <w:spacing w:line="206" w:lineRule="exact"/>
        <w:ind w:left="106"/>
      </w:pPr>
      <w:r>
        <w:rPr/>
        <w:t>Discount</w:t>
      </w:r>
      <w:r>
        <w:rPr>
          <w:spacing w:val="-28"/>
        </w:rPr>
        <w:t> </w:t>
      </w:r>
      <w:r>
        <w:rPr/>
        <w:t>................:</w:t>
        <w:tab/>
        <w:t>(0.00)</w:t>
      </w:r>
    </w:p>
    <w:p>
      <w:pPr>
        <w:pStyle w:val="BodyText"/>
        <w:tabs>
          <w:tab w:pos="3087" w:val="right" w:leader="none"/>
        </w:tabs>
        <w:spacing w:line="206" w:lineRule="exact"/>
        <w:ind w:left="106"/>
      </w:pPr>
      <w:r>
        <w:rPr/>
        <w:t>Freight...................:</w:t>
      </w:r>
      <w:r>
        <w:rPr>
          <w:rFonts w:ascii="Times New Roman"/>
        </w:rPr>
        <w:tab/>
      </w:r>
      <w:r>
        <w:rPr/>
        <w:t>15.69</w:t>
      </w:r>
    </w:p>
    <w:p>
      <w:pPr>
        <w:pStyle w:val="BodyText"/>
        <w:tabs>
          <w:tab w:pos="2737" w:val="left" w:leader="none"/>
        </w:tabs>
        <w:spacing w:line="206" w:lineRule="exact"/>
        <w:ind w:left="106"/>
      </w:pPr>
      <w:r>
        <w:rPr/>
        <w:t>GST.......................:</w:t>
      </w:r>
      <w:r>
        <w:rPr>
          <w:rFonts w:ascii="Times New Roman"/>
        </w:rPr>
        <w:tab/>
      </w:r>
      <w:r>
        <w:rPr/>
        <w:t>0.00</w:t>
      </w:r>
    </w:p>
    <w:p>
      <w:pPr>
        <w:pStyle w:val="BodyText"/>
        <w:tabs>
          <w:tab w:pos="3087" w:val="right" w:leader="none"/>
        </w:tabs>
        <w:spacing w:line="206" w:lineRule="exact"/>
        <w:ind w:left="106"/>
      </w:pPr>
      <w:r>
        <w:rPr/>
        <w:t>Total</w:t>
      </w:r>
      <w:r>
        <w:rPr>
          <w:spacing w:val="-28"/>
        </w:rPr>
        <w:t> </w:t>
      </w:r>
      <w:r>
        <w:rPr/>
        <w:t>......................:</w:t>
      </w:r>
      <w:r>
        <w:rPr>
          <w:rFonts w:ascii="Times New Roman"/>
        </w:rPr>
        <w:tab/>
      </w:r>
      <w:r>
        <w:rPr/>
        <w:t>32.79</w:t>
      </w:r>
    </w:p>
    <w:sectPr>
      <w:type w:val="continuous"/>
      <w:pgSz w:w="12240" w:h="15840"/>
      <w:pgMar w:top="900" w:bottom="280" w:left="360" w:right="480"/>
      <w:cols w:num="2" w:equalWidth="0">
        <w:col w:w="2418" w:space="5508"/>
        <w:col w:w="347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TOC1" w:type="paragraph">
    <w:name w:val="TOC 1"/>
    <w:basedOn w:val="Normal"/>
    <w:uiPriority w:val="1"/>
    <w:qFormat/>
    <w:pPr>
      <w:spacing w:line="206" w:lineRule="exact"/>
      <w:ind w:left="1592"/>
    </w:pPr>
    <w:rPr>
      <w:rFonts w:ascii="Arial" w:hAnsi="Arial" w:eastAsia="Arial" w:cs="Arial"/>
      <w:sz w:val="18"/>
      <w:szCs w:val="18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</w:rPr>
  </w:style>
  <w:style w:styleId="Heading1" w:type="paragraph">
    <w:name w:val="Heading 1"/>
    <w:basedOn w:val="Normal"/>
    <w:uiPriority w:val="1"/>
    <w:qFormat/>
    <w:pPr>
      <w:spacing w:before="64" w:line="439" w:lineRule="exact"/>
      <w:ind w:left="1127"/>
      <w:outlineLvl w:val="1"/>
    </w:pPr>
    <w:rPr>
      <w:rFonts w:ascii="Arial" w:hAnsi="Arial" w:eastAsia="Arial" w:cs="Arial"/>
      <w:b/>
      <w:bCs/>
      <w:sz w:val="40"/>
      <w:szCs w:val="40"/>
    </w:rPr>
  </w:style>
  <w:style w:styleId="Heading2" w:type="paragraph">
    <w:name w:val="Heading 2"/>
    <w:basedOn w:val="Normal"/>
    <w:uiPriority w:val="1"/>
    <w:qFormat/>
    <w:pPr>
      <w:spacing w:line="218" w:lineRule="exact"/>
      <w:ind w:left="1127"/>
      <w:outlineLvl w:val="2"/>
    </w:pPr>
    <w:rPr>
      <w:rFonts w:ascii="Arial" w:hAnsi="Arial" w:eastAsia="Arial" w:cs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line="186" w:lineRule="exact"/>
      <w:jc w:val="right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keystonerv.com/" TargetMode="External"/><Relationship Id="rId6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Axapta  (build1500.1313)</dc:creator>
  <dc:subject>Invoice 3943350 - Report</dc:subject>
  <dc:title>Invoice 3943350 - Report</dc:title>
  <dcterms:created xsi:type="dcterms:W3CDTF">2022-02-02T16:06:30Z</dcterms:created>
  <dcterms:modified xsi:type="dcterms:W3CDTF">2022-02-02T16:06:30Z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Axapta</vt:lpwstr>
  </property>
  <property fmtid="{D5CDD505-2E9C-101B-9397-08002B2CF9AE}" pid="4" name="LastSaved">
    <vt:filetime>2022-02-02T00:00:00Z</vt:filetime>
  </property>
</Properties>
</file>